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6BC" w:rsidRPr="00F326BC" w:rsidRDefault="00F326BC" w:rsidP="00F326BC">
      <w:pPr>
        <w:shd w:val="clear" w:color="auto" w:fill="FFFFFF"/>
        <w:spacing w:after="300" w:line="420" w:lineRule="atLeast"/>
        <w:outlineLvl w:val="1"/>
        <w:rPr>
          <w:rFonts w:ascii="Helvetica" w:eastAsia="Times New Roman" w:hAnsi="Helvetica" w:cs="Helvetica"/>
          <w:b/>
          <w:bCs/>
          <w:color w:val="555555"/>
          <w:sz w:val="42"/>
          <w:szCs w:val="42"/>
          <w:lang w:eastAsia="uk-UA"/>
        </w:rPr>
      </w:pPr>
      <w:r w:rsidRPr="00F326BC">
        <w:rPr>
          <w:rFonts w:ascii="Helvetica" w:eastAsia="Times New Roman" w:hAnsi="Helvetica" w:cs="Helvetica"/>
          <w:b/>
          <w:bCs/>
          <w:color w:val="555555"/>
          <w:sz w:val="42"/>
          <w:szCs w:val="42"/>
          <w:lang w:eastAsia="uk-UA"/>
        </w:rPr>
        <w:fldChar w:fldCharType="begin"/>
      </w:r>
      <w:r w:rsidRPr="00F326BC">
        <w:rPr>
          <w:rFonts w:ascii="Helvetica" w:eastAsia="Times New Roman" w:hAnsi="Helvetica" w:cs="Helvetica"/>
          <w:b/>
          <w:bCs/>
          <w:color w:val="555555"/>
          <w:sz w:val="42"/>
          <w:szCs w:val="42"/>
          <w:lang w:eastAsia="uk-UA"/>
        </w:rPr>
        <w:instrText xml:space="preserve"> HYPERLINK "https://econom.chnu.edu.ua/advert/tsinnosti-pidpryyemtsiv-ta-stalyj-rozvytok-chernivtsiv-netvorking-vid-stejkgoldera-do-dnya-mista-chernivtsi" \o "Permalink to Цінності підприємців та сталий розвиток Чернівців  (нетворкінг від стейкголдера до Дня міста Чернівці)" </w:instrText>
      </w:r>
      <w:r w:rsidRPr="00F326BC">
        <w:rPr>
          <w:rFonts w:ascii="Helvetica" w:eastAsia="Times New Roman" w:hAnsi="Helvetica" w:cs="Helvetica"/>
          <w:b/>
          <w:bCs/>
          <w:color w:val="555555"/>
          <w:sz w:val="42"/>
          <w:szCs w:val="42"/>
          <w:lang w:eastAsia="uk-UA"/>
        </w:rPr>
        <w:fldChar w:fldCharType="separate"/>
      </w:r>
      <w:r w:rsidRPr="00F326BC">
        <w:rPr>
          <w:rFonts w:ascii="Helvetica" w:eastAsia="Times New Roman" w:hAnsi="Helvetica" w:cs="Helvetica"/>
          <w:b/>
          <w:bCs/>
          <w:color w:val="0088CC"/>
          <w:sz w:val="42"/>
          <w:szCs w:val="42"/>
          <w:u w:val="single"/>
          <w:lang w:eastAsia="uk-UA"/>
        </w:rPr>
        <w:t>Цінності підприємців та сталий розвиток Чернівців (</w:t>
      </w:r>
      <w:proofErr w:type="spellStart"/>
      <w:r w:rsidRPr="00F326BC">
        <w:rPr>
          <w:rFonts w:ascii="Helvetica" w:eastAsia="Times New Roman" w:hAnsi="Helvetica" w:cs="Helvetica"/>
          <w:b/>
          <w:bCs/>
          <w:color w:val="0088CC"/>
          <w:sz w:val="42"/>
          <w:szCs w:val="42"/>
          <w:u w:val="single"/>
          <w:lang w:eastAsia="uk-UA"/>
        </w:rPr>
        <w:t>нетворкінг</w:t>
      </w:r>
      <w:proofErr w:type="spellEnd"/>
      <w:r w:rsidRPr="00F326BC">
        <w:rPr>
          <w:rFonts w:ascii="Helvetica" w:eastAsia="Times New Roman" w:hAnsi="Helvetica" w:cs="Helvetica"/>
          <w:b/>
          <w:bCs/>
          <w:color w:val="0088CC"/>
          <w:sz w:val="42"/>
          <w:szCs w:val="42"/>
          <w:u w:val="single"/>
          <w:lang w:eastAsia="uk-UA"/>
        </w:rPr>
        <w:t xml:space="preserve"> від </w:t>
      </w:r>
      <w:proofErr w:type="spellStart"/>
      <w:r w:rsidRPr="00F326BC">
        <w:rPr>
          <w:rFonts w:ascii="Helvetica" w:eastAsia="Times New Roman" w:hAnsi="Helvetica" w:cs="Helvetica"/>
          <w:b/>
          <w:bCs/>
          <w:color w:val="0088CC"/>
          <w:sz w:val="42"/>
          <w:szCs w:val="42"/>
          <w:u w:val="single"/>
          <w:lang w:eastAsia="uk-UA"/>
        </w:rPr>
        <w:t>стейкголдера</w:t>
      </w:r>
      <w:proofErr w:type="spellEnd"/>
      <w:r w:rsidRPr="00F326BC">
        <w:rPr>
          <w:rFonts w:ascii="Helvetica" w:eastAsia="Times New Roman" w:hAnsi="Helvetica" w:cs="Helvetica"/>
          <w:b/>
          <w:bCs/>
          <w:color w:val="0088CC"/>
          <w:sz w:val="42"/>
          <w:szCs w:val="42"/>
          <w:u w:val="single"/>
          <w:lang w:eastAsia="uk-UA"/>
        </w:rPr>
        <w:t xml:space="preserve"> до Дня міста Чернівці)</w:t>
      </w:r>
      <w:r w:rsidRPr="00F326BC">
        <w:rPr>
          <w:rFonts w:ascii="Helvetica" w:eastAsia="Times New Roman" w:hAnsi="Helvetica" w:cs="Helvetica"/>
          <w:b/>
          <w:bCs/>
          <w:color w:val="555555"/>
          <w:sz w:val="42"/>
          <w:szCs w:val="42"/>
          <w:lang w:eastAsia="uk-UA"/>
        </w:rPr>
        <w:fldChar w:fldCharType="end"/>
      </w:r>
    </w:p>
    <w:p w:rsidR="00F326BC" w:rsidRPr="00F326BC" w:rsidRDefault="00F326BC" w:rsidP="00F326BC">
      <w:pPr>
        <w:shd w:val="clear" w:color="auto" w:fill="FFFFFF"/>
        <w:spacing w:after="0" w:line="240" w:lineRule="auto"/>
        <w:jc w:val="center"/>
        <w:rPr>
          <w:rFonts w:ascii="Helvetica" w:eastAsia="Times New Roman" w:hAnsi="Helvetica" w:cs="Helvetica"/>
          <w:color w:val="555555"/>
          <w:sz w:val="20"/>
          <w:szCs w:val="20"/>
          <w:lang w:eastAsia="uk-UA"/>
        </w:rPr>
      </w:pPr>
      <w:r w:rsidRPr="00F326BC">
        <w:rPr>
          <w:rFonts w:ascii="Helvetica" w:eastAsia="Times New Roman" w:hAnsi="Helvetica" w:cs="Helvetica"/>
          <w:noProof/>
          <w:color w:val="555555"/>
          <w:sz w:val="20"/>
          <w:szCs w:val="20"/>
          <w:lang w:eastAsia="uk-UA"/>
        </w:rPr>
        <w:drawing>
          <wp:inline distT="0" distB="0" distL="0" distR="0" wp14:anchorId="21A4DC0B" wp14:editId="0173EC99">
            <wp:extent cx="8286750" cy="3333750"/>
            <wp:effectExtent l="0" t="0" r="0" b="0"/>
            <wp:docPr id="1" name="Рисунок 1" descr="https://econom.chnu.edu.ua/wp-content/uploads/2025/01/nikonova-6-870x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onom.chnu.edu.ua/wp-content/uploads/2025/01/nikonova-6-870x350.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0" cy="3333750"/>
                    </a:xfrm>
                    <a:prstGeom prst="rect">
                      <a:avLst/>
                    </a:prstGeom>
                    <a:noFill/>
                    <a:ln>
                      <a:noFill/>
                    </a:ln>
                  </pic:spPr>
                </pic:pic>
              </a:graphicData>
            </a:graphic>
          </wp:inline>
        </w:drawing>
      </w:r>
    </w:p>
    <w:p w:rsidR="00F326BC" w:rsidRPr="00F326BC" w:rsidRDefault="00F326BC" w:rsidP="00F326BC">
      <w:pPr>
        <w:shd w:val="clear" w:color="auto" w:fill="FFFFFF"/>
        <w:spacing w:after="150" w:line="240" w:lineRule="auto"/>
        <w:rPr>
          <w:rFonts w:ascii="Helvetica" w:eastAsia="Times New Roman" w:hAnsi="Helvetica" w:cs="Helvetica"/>
          <w:color w:val="555555"/>
          <w:sz w:val="20"/>
          <w:szCs w:val="20"/>
          <w:lang w:eastAsia="uk-UA"/>
        </w:rPr>
      </w:pPr>
      <w:r w:rsidRPr="00F326BC">
        <w:rPr>
          <w:rFonts w:ascii="Helvetica" w:eastAsia="Times New Roman" w:hAnsi="Helvetica" w:cs="Helvetica"/>
          <w:color w:val="555555"/>
          <w:sz w:val="20"/>
          <w:szCs w:val="20"/>
          <w:lang w:eastAsia="uk-UA"/>
        </w:rPr>
        <w:t xml:space="preserve">Напередодні 616-ої річці міста Чернівці відбувся </w:t>
      </w:r>
      <w:proofErr w:type="spellStart"/>
      <w:r w:rsidRPr="00F326BC">
        <w:rPr>
          <w:rFonts w:ascii="Helvetica" w:eastAsia="Times New Roman" w:hAnsi="Helvetica" w:cs="Helvetica"/>
          <w:color w:val="555555"/>
          <w:sz w:val="20"/>
          <w:szCs w:val="20"/>
          <w:lang w:eastAsia="uk-UA"/>
        </w:rPr>
        <w:t>нетворкінг</w:t>
      </w:r>
      <w:proofErr w:type="spellEnd"/>
      <w:r w:rsidRPr="00F326BC">
        <w:rPr>
          <w:rFonts w:ascii="Helvetica" w:eastAsia="Times New Roman" w:hAnsi="Helvetica" w:cs="Helvetica"/>
          <w:color w:val="555555"/>
          <w:sz w:val="20"/>
          <w:szCs w:val="20"/>
          <w:lang w:eastAsia="uk-UA"/>
        </w:rPr>
        <w:t xml:space="preserve"> студентів-менеджерів з власницею компанії «NIKONOVA </w:t>
      </w:r>
      <w:proofErr w:type="spellStart"/>
      <w:r w:rsidRPr="00F326BC">
        <w:rPr>
          <w:rFonts w:ascii="Helvetica" w:eastAsia="Times New Roman" w:hAnsi="Helvetica" w:cs="Helvetica"/>
          <w:color w:val="555555"/>
          <w:sz w:val="20"/>
          <w:szCs w:val="20"/>
          <w:lang w:eastAsia="uk-UA"/>
        </w:rPr>
        <w:t>пекарня&amp;кондитерська</w:t>
      </w:r>
      <w:proofErr w:type="spellEnd"/>
      <w:r w:rsidRPr="00F326BC">
        <w:rPr>
          <w:rFonts w:ascii="Helvetica" w:eastAsia="Times New Roman" w:hAnsi="Helvetica" w:cs="Helvetica"/>
          <w:color w:val="555555"/>
          <w:sz w:val="20"/>
          <w:szCs w:val="20"/>
          <w:lang w:eastAsia="uk-UA"/>
        </w:rPr>
        <w:t xml:space="preserve">», </w:t>
      </w:r>
      <w:proofErr w:type="spellStart"/>
      <w:r w:rsidRPr="00F326BC">
        <w:rPr>
          <w:rFonts w:ascii="Helvetica" w:eastAsia="Times New Roman" w:hAnsi="Helvetica" w:cs="Helvetica"/>
          <w:color w:val="555555"/>
          <w:sz w:val="20"/>
          <w:szCs w:val="20"/>
          <w:lang w:eastAsia="uk-UA"/>
        </w:rPr>
        <w:t>членкинею</w:t>
      </w:r>
      <w:proofErr w:type="spellEnd"/>
      <w:r w:rsidRPr="00F326BC">
        <w:rPr>
          <w:rFonts w:ascii="Helvetica" w:eastAsia="Times New Roman" w:hAnsi="Helvetica" w:cs="Helvetica"/>
          <w:color w:val="555555"/>
          <w:sz w:val="20"/>
          <w:szCs w:val="20"/>
          <w:lang w:eastAsia="uk-UA"/>
        </w:rPr>
        <w:t xml:space="preserve"> «Клуб підприємців Буковини», депутаткою Чернівецької районної ради, меценаткою – Галиною НІКОНОВОЮ. Меседж цієї зустрічі: «Бути підприємцем під час війни – це не лише про бізнес, а й про лідерство та соціальну відповідальність за збереження країни,  забезпечення умов сталого розвитку своєї громади».</w:t>
      </w:r>
    </w:p>
    <w:p w:rsidR="00F326BC" w:rsidRPr="00F326BC" w:rsidRDefault="00F326BC" w:rsidP="00F326BC">
      <w:pPr>
        <w:shd w:val="clear" w:color="auto" w:fill="FFFFFF"/>
        <w:spacing w:after="150" w:line="240" w:lineRule="auto"/>
        <w:rPr>
          <w:rFonts w:ascii="Helvetica" w:eastAsia="Times New Roman" w:hAnsi="Helvetica" w:cs="Helvetica"/>
          <w:color w:val="555555"/>
          <w:sz w:val="20"/>
          <w:szCs w:val="20"/>
          <w:lang w:eastAsia="uk-UA"/>
        </w:rPr>
      </w:pPr>
      <w:proofErr w:type="spellStart"/>
      <w:r w:rsidRPr="00F326BC">
        <w:rPr>
          <w:rFonts w:ascii="Helvetica" w:eastAsia="Times New Roman" w:hAnsi="Helvetica" w:cs="Helvetica"/>
          <w:color w:val="555555"/>
          <w:sz w:val="20"/>
          <w:szCs w:val="20"/>
          <w:lang w:eastAsia="uk-UA"/>
        </w:rPr>
        <w:t>Чернівчанка</w:t>
      </w:r>
      <w:proofErr w:type="spellEnd"/>
      <w:r w:rsidRPr="00F326BC">
        <w:rPr>
          <w:rFonts w:ascii="Helvetica" w:eastAsia="Times New Roman" w:hAnsi="Helvetica" w:cs="Helvetica"/>
          <w:color w:val="555555"/>
          <w:sz w:val="20"/>
          <w:szCs w:val="20"/>
          <w:lang w:eastAsia="uk-UA"/>
        </w:rPr>
        <w:t xml:space="preserve"> Галина НІКОНОВА 15 років веде бізнес у сфері </w:t>
      </w:r>
      <w:proofErr w:type="spellStart"/>
      <w:r w:rsidRPr="00F326BC">
        <w:rPr>
          <w:rFonts w:ascii="Helvetica" w:eastAsia="Times New Roman" w:hAnsi="Helvetica" w:cs="Helvetica"/>
          <w:color w:val="555555"/>
          <w:sz w:val="20"/>
          <w:szCs w:val="20"/>
          <w:lang w:eastAsia="uk-UA"/>
        </w:rPr>
        <w:t>кондитерства</w:t>
      </w:r>
      <w:proofErr w:type="spellEnd"/>
      <w:r w:rsidRPr="00F326BC">
        <w:rPr>
          <w:rFonts w:ascii="Helvetica" w:eastAsia="Times New Roman" w:hAnsi="Helvetica" w:cs="Helvetica"/>
          <w:color w:val="555555"/>
          <w:sz w:val="20"/>
          <w:szCs w:val="20"/>
          <w:lang w:eastAsia="uk-UA"/>
        </w:rPr>
        <w:t>. З нею ми говорили про перші кроки в бізнесі, про подолання страхів та поразок, про цінності підприємців та їх роль в забезпеченні систематично керованого розвитку Чернівців, але головне – про віру в себе. Адже саме віра в свої сили допомагає рухатися вперед, незважаючи на виклики. Галина НІКОНОВА поділилася секретами успішного менеджменту попри війну:</w:t>
      </w:r>
    </w:p>
    <w:p w:rsidR="00F326BC" w:rsidRPr="00F326BC" w:rsidRDefault="00F326BC" w:rsidP="00F326BC">
      <w:pPr>
        <w:shd w:val="clear" w:color="auto" w:fill="FFFFFF"/>
        <w:spacing w:after="150" w:line="240" w:lineRule="auto"/>
        <w:rPr>
          <w:rFonts w:ascii="Helvetica" w:eastAsia="Times New Roman" w:hAnsi="Helvetica" w:cs="Helvetica"/>
          <w:color w:val="555555"/>
          <w:sz w:val="20"/>
          <w:szCs w:val="20"/>
          <w:lang w:eastAsia="uk-UA"/>
        </w:rPr>
      </w:pPr>
      <w:r w:rsidRPr="00F326BC">
        <w:rPr>
          <w:rFonts w:ascii="Helvetica" w:eastAsia="Times New Roman" w:hAnsi="Helvetica" w:cs="Helvetica"/>
          <w:color w:val="555555"/>
          <w:sz w:val="20"/>
          <w:szCs w:val="20"/>
          <w:lang w:eastAsia="uk-UA"/>
        </w:rPr>
        <w:t>– Відповідальність лідера-підприємця за команду, яка в тебе повірила (</w:t>
      </w:r>
      <w:proofErr w:type="spellStart"/>
      <w:r w:rsidRPr="00F326BC">
        <w:rPr>
          <w:rFonts w:ascii="Helvetica" w:eastAsia="Times New Roman" w:hAnsi="Helvetica" w:cs="Helvetica"/>
          <w:color w:val="555555"/>
          <w:sz w:val="20"/>
          <w:szCs w:val="20"/>
          <w:lang w:eastAsia="uk-UA"/>
        </w:rPr>
        <w:t>працевлаштовано</w:t>
      </w:r>
      <w:proofErr w:type="spellEnd"/>
      <w:r w:rsidRPr="00F326BC">
        <w:rPr>
          <w:rFonts w:ascii="Helvetica" w:eastAsia="Times New Roman" w:hAnsi="Helvetica" w:cs="Helvetica"/>
          <w:color w:val="555555"/>
          <w:sz w:val="20"/>
          <w:szCs w:val="20"/>
          <w:lang w:eastAsia="uk-UA"/>
        </w:rPr>
        <w:t xml:space="preserve"> 120 людей, зокрема й ВПО) та за 100% якість продукції. Зокрема, сьогодні «NIKONOVA </w:t>
      </w:r>
      <w:proofErr w:type="spellStart"/>
      <w:r w:rsidRPr="00F326BC">
        <w:rPr>
          <w:rFonts w:ascii="Helvetica" w:eastAsia="Times New Roman" w:hAnsi="Helvetica" w:cs="Helvetica"/>
          <w:color w:val="555555"/>
          <w:sz w:val="20"/>
          <w:szCs w:val="20"/>
          <w:lang w:eastAsia="uk-UA"/>
        </w:rPr>
        <w:t>пекарня&amp;кондитерська</w:t>
      </w:r>
      <w:proofErr w:type="spellEnd"/>
      <w:r w:rsidRPr="00F326BC">
        <w:rPr>
          <w:rFonts w:ascii="Helvetica" w:eastAsia="Times New Roman" w:hAnsi="Helvetica" w:cs="Helvetica"/>
          <w:color w:val="555555"/>
          <w:sz w:val="20"/>
          <w:szCs w:val="20"/>
          <w:lang w:eastAsia="uk-UA"/>
        </w:rPr>
        <w:t>» – це мережа магазинів по всьому місту яка налічує 20 точок продажу хлібобулочних та кондитерських виробів. Фірма виготовляє більше 250 позицій починаючи від хліба, закінчуючи вишуканими весільними тортами. Завершує будівництво сучасного кондитерського заводу.</w:t>
      </w:r>
    </w:p>
    <w:p w:rsidR="00F326BC" w:rsidRPr="00F326BC" w:rsidRDefault="00F326BC" w:rsidP="00F326BC">
      <w:pPr>
        <w:shd w:val="clear" w:color="auto" w:fill="FFFFFF"/>
        <w:spacing w:after="150" w:line="240" w:lineRule="auto"/>
        <w:rPr>
          <w:rFonts w:ascii="Helvetica" w:eastAsia="Times New Roman" w:hAnsi="Helvetica" w:cs="Helvetica"/>
          <w:color w:val="555555"/>
          <w:sz w:val="20"/>
          <w:szCs w:val="20"/>
          <w:lang w:eastAsia="uk-UA"/>
        </w:rPr>
      </w:pPr>
      <w:r w:rsidRPr="00F326BC">
        <w:rPr>
          <w:rFonts w:ascii="Helvetica" w:eastAsia="Times New Roman" w:hAnsi="Helvetica" w:cs="Helvetica"/>
          <w:color w:val="555555"/>
          <w:sz w:val="20"/>
          <w:szCs w:val="20"/>
          <w:lang w:eastAsia="uk-UA"/>
        </w:rPr>
        <w:t xml:space="preserve">– Системність та </w:t>
      </w:r>
      <w:proofErr w:type="spellStart"/>
      <w:r w:rsidRPr="00F326BC">
        <w:rPr>
          <w:rFonts w:ascii="Helvetica" w:eastAsia="Times New Roman" w:hAnsi="Helvetica" w:cs="Helvetica"/>
          <w:color w:val="555555"/>
          <w:sz w:val="20"/>
          <w:szCs w:val="20"/>
          <w:lang w:eastAsia="uk-UA"/>
        </w:rPr>
        <w:t>інноваційність</w:t>
      </w:r>
      <w:proofErr w:type="spellEnd"/>
      <w:r w:rsidRPr="00F326BC">
        <w:rPr>
          <w:rFonts w:ascii="Helvetica" w:eastAsia="Times New Roman" w:hAnsi="Helvetica" w:cs="Helvetica"/>
          <w:color w:val="555555"/>
          <w:sz w:val="20"/>
          <w:szCs w:val="20"/>
          <w:lang w:eastAsia="uk-UA"/>
        </w:rPr>
        <w:t xml:space="preserve"> зменшують ризики, до прикладу – для того, аби почати нашу справу, потрібно було близько 100 тисяч євро. Це тільки для найнеобхіднішого – печі, </w:t>
      </w:r>
      <w:proofErr w:type="spellStart"/>
      <w:r w:rsidRPr="00F326BC">
        <w:rPr>
          <w:rFonts w:ascii="Helvetica" w:eastAsia="Times New Roman" w:hAnsi="Helvetica" w:cs="Helvetica"/>
          <w:color w:val="555555"/>
          <w:sz w:val="20"/>
          <w:szCs w:val="20"/>
          <w:lang w:eastAsia="uk-UA"/>
        </w:rPr>
        <w:t>розкатувальної</w:t>
      </w:r>
      <w:proofErr w:type="spellEnd"/>
      <w:r w:rsidRPr="00F326BC">
        <w:rPr>
          <w:rFonts w:ascii="Helvetica" w:eastAsia="Times New Roman" w:hAnsi="Helvetica" w:cs="Helvetica"/>
          <w:color w:val="555555"/>
          <w:sz w:val="20"/>
          <w:szCs w:val="20"/>
          <w:lang w:eastAsia="uk-UA"/>
        </w:rPr>
        <w:t xml:space="preserve"> машини, тістоміси. Варто все прописувати від концепції та стратегії вашого бізнесу до найменших деталей. Особливо, якщо у вас є бізнес-</w:t>
      </w:r>
      <w:proofErr w:type="spellStart"/>
      <w:r w:rsidRPr="00F326BC">
        <w:rPr>
          <w:rFonts w:ascii="Helvetica" w:eastAsia="Times New Roman" w:hAnsi="Helvetica" w:cs="Helvetica"/>
          <w:color w:val="555555"/>
          <w:sz w:val="20"/>
          <w:szCs w:val="20"/>
          <w:lang w:eastAsia="uk-UA"/>
        </w:rPr>
        <w:t>партнери.І</w:t>
      </w:r>
      <w:proofErr w:type="spellEnd"/>
      <w:r w:rsidRPr="00F326BC">
        <w:rPr>
          <w:rFonts w:ascii="Helvetica" w:eastAsia="Times New Roman" w:hAnsi="Helvetica" w:cs="Helvetica"/>
          <w:color w:val="555555"/>
          <w:sz w:val="20"/>
          <w:szCs w:val="20"/>
          <w:lang w:eastAsia="uk-UA"/>
        </w:rPr>
        <w:t xml:space="preserve"> важливо завжди впроваджувати щось нове, аби дивувати людей.</w:t>
      </w:r>
    </w:p>
    <w:p w:rsidR="00F326BC" w:rsidRPr="00F326BC" w:rsidRDefault="00F326BC" w:rsidP="00F326BC">
      <w:pPr>
        <w:shd w:val="clear" w:color="auto" w:fill="FFFFFF"/>
        <w:spacing w:after="150" w:line="240" w:lineRule="auto"/>
        <w:rPr>
          <w:rFonts w:ascii="Helvetica" w:eastAsia="Times New Roman" w:hAnsi="Helvetica" w:cs="Helvetica"/>
          <w:color w:val="555555"/>
          <w:sz w:val="20"/>
          <w:szCs w:val="20"/>
          <w:lang w:eastAsia="uk-UA"/>
        </w:rPr>
      </w:pPr>
      <w:r w:rsidRPr="00F326BC">
        <w:rPr>
          <w:rFonts w:ascii="Helvetica" w:eastAsia="Times New Roman" w:hAnsi="Helvetica" w:cs="Helvetica"/>
          <w:color w:val="555555"/>
          <w:sz w:val="20"/>
          <w:szCs w:val="20"/>
          <w:lang w:eastAsia="uk-UA"/>
        </w:rPr>
        <w:t xml:space="preserve">– Небайдужість до завдань сталого розвитку свого міста. Відтак за 10 років разом з однодумцями з «Клубу підприємців Буковини» ми здійснили сотні </w:t>
      </w:r>
      <w:proofErr w:type="spellStart"/>
      <w:r w:rsidRPr="00F326BC">
        <w:rPr>
          <w:rFonts w:ascii="Helvetica" w:eastAsia="Times New Roman" w:hAnsi="Helvetica" w:cs="Helvetica"/>
          <w:color w:val="555555"/>
          <w:sz w:val="20"/>
          <w:szCs w:val="20"/>
          <w:lang w:eastAsia="uk-UA"/>
        </w:rPr>
        <w:t>проєктів</w:t>
      </w:r>
      <w:proofErr w:type="spellEnd"/>
      <w:r w:rsidRPr="00F326BC">
        <w:rPr>
          <w:rFonts w:ascii="Helvetica" w:eastAsia="Times New Roman" w:hAnsi="Helvetica" w:cs="Helvetica"/>
          <w:color w:val="555555"/>
          <w:sz w:val="20"/>
          <w:szCs w:val="20"/>
          <w:lang w:eastAsia="uk-UA"/>
        </w:rPr>
        <w:t>, які забезпечують комфортні умови для життя та праці чернівчан. Ми дотримуємося таких цінностей та принципів як: вищість духовного над матеріальним; патріотизм; свобода та незалежність особистості;  соціальна відповідальність;  відкритість та чесність. Вказувати шлях та давати надію – це одна з місій Клубу підприємців Буковини та окремого його учасника у відродженні держави. Дбаємо про надійний економічний фундамент держави та наближуємо перемогу України!</w:t>
      </w:r>
    </w:p>
    <w:p w:rsidR="00F326BC" w:rsidRPr="00F326BC" w:rsidRDefault="00F326BC" w:rsidP="00F326BC">
      <w:pPr>
        <w:shd w:val="clear" w:color="auto" w:fill="FFFFFF"/>
        <w:spacing w:after="150" w:line="240" w:lineRule="auto"/>
        <w:rPr>
          <w:rFonts w:ascii="Helvetica" w:eastAsia="Times New Roman" w:hAnsi="Helvetica" w:cs="Helvetica"/>
          <w:color w:val="555555"/>
          <w:sz w:val="20"/>
          <w:szCs w:val="20"/>
          <w:lang w:eastAsia="uk-UA"/>
        </w:rPr>
      </w:pPr>
      <w:r w:rsidRPr="00F326BC">
        <w:rPr>
          <w:rFonts w:ascii="Helvetica" w:eastAsia="Times New Roman" w:hAnsi="Helvetica" w:cs="Helvetica"/>
          <w:color w:val="555555"/>
          <w:sz w:val="20"/>
          <w:szCs w:val="20"/>
          <w:lang w:eastAsia="uk-UA"/>
        </w:rPr>
        <w:t>– Бути волонтером – це не про нагороди, а про можливість допомагати, змінювати життя та підтримувати тих, хто цього потребує. Сценарії майбутнього України: війна, Перемога, відновлення. Так, попереду чимало роботи, але є віра, що ми разом здолаємо будь-які труднощі.</w:t>
      </w:r>
    </w:p>
    <w:p w:rsidR="00F326BC" w:rsidRPr="00F326BC" w:rsidRDefault="00F326BC" w:rsidP="00F326BC">
      <w:pPr>
        <w:shd w:val="clear" w:color="auto" w:fill="FFFFFF"/>
        <w:spacing w:after="150" w:line="240" w:lineRule="auto"/>
        <w:rPr>
          <w:rFonts w:ascii="Helvetica" w:eastAsia="Times New Roman" w:hAnsi="Helvetica" w:cs="Helvetica"/>
          <w:color w:val="555555"/>
          <w:sz w:val="20"/>
          <w:szCs w:val="20"/>
          <w:lang w:eastAsia="uk-UA"/>
        </w:rPr>
      </w:pPr>
      <w:proofErr w:type="spellStart"/>
      <w:r w:rsidRPr="00F326BC">
        <w:rPr>
          <w:rFonts w:ascii="Helvetica" w:eastAsia="Times New Roman" w:hAnsi="Helvetica" w:cs="Helvetica"/>
          <w:color w:val="555555"/>
          <w:sz w:val="20"/>
          <w:szCs w:val="20"/>
          <w:lang w:eastAsia="uk-UA"/>
        </w:rPr>
        <w:lastRenderedPageBreak/>
        <w:t>Нетворкінг</w:t>
      </w:r>
      <w:proofErr w:type="spellEnd"/>
      <w:r w:rsidRPr="00F326BC">
        <w:rPr>
          <w:rFonts w:ascii="Helvetica" w:eastAsia="Times New Roman" w:hAnsi="Helvetica" w:cs="Helvetica"/>
          <w:color w:val="555555"/>
          <w:sz w:val="20"/>
          <w:szCs w:val="20"/>
          <w:lang w:eastAsia="uk-UA"/>
        </w:rPr>
        <w:t xml:space="preserve"> організували члени групи розробки ОП «Менеджмент організацій і адміністрування» першого бакалаврського рівня вищої освіти), доценти кафедри економічної теорії менеджменту і адміністрування, Тетяна ЗАВОЛІЧНА та Ростислав БІЛИК. Формою зустрічі студентів з підприємницею обрали </w:t>
      </w:r>
      <w:proofErr w:type="spellStart"/>
      <w:r w:rsidRPr="00F326BC">
        <w:rPr>
          <w:rFonts w:ascii="Helvetica" w:eastAsia="Times New Roman" w:hAnsi="Helvetica" w:cs="Helvetica"/>
          <w:color w:val="555555"/>
          <w:sz w:val="20"/>
          <w:szCs w:val="20"/>
          <w:lang w:eastAsia="uk-UA"/>
        </w:rPr>
        <w:t>нетворкінг</w:t>
      </w:r>
      <w:proofErr w:type="spellEnd"/>
      <w:r w:rsidRPr="00F326BC">
        <w:rPr>
          <w:rFonts w:ascii="Helvetica" w:eastAsia="Times New Roman" w:hAnsi="Helvetica" w:cs="Helvetica"/>
          <w:color w:val="555555"/>
          <w:sz w:val="20"/>
          <w:szCs w:val="20"/>
          <w:lang w:eastAsia="uk-UA"/>
        </w:rPr>
        <w:t xml:space="preserve"> як один з інструментів для досягнення успіху, як інвестицію часу майбутніх менеджерів в стосунки з людьми, які можуть стати їм корисними в бізнесі чи кар’єрі.</w:t>
      </w:r>
    </w:p>
    <w:p w:rsidR="00236F95" w:rsidRDefault="00F326BC">
      <w:r>
        <w:rPr>
          <w:noProof/>
          <w:lang w:eastAsia="uk-UA"/>
        </w:rPr>
        <w:lastRenderedPageBreak/>
        <w:drawing>
          <wp:inline distT="0" distB="0" distL="0" distR="0">
            <wp:extent cx="6096000" cy="4572000"/>
            <wp:effectExtent l="0" t="0" r="0" b="0"/>
            <wp:docPr id="2" name="Рисунок 2" descr="C:\Users\Leonid PC\Desktop\На сайт\Новини стейкхолдери\nikonova-6-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id PC\Desktop\На сайт\Новини стейкхолдери\nikonova-6-scaled.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Pr>
          <w:noProof/>
          <w:lang w:eastAsia="uk-UA"/>
        </w:rPr>
        <w:lastRenderedPageBreak/>
        <w:drawing>
          <wp:inline distT="0" distB="0" distL="0" distR="0">
            <wp:extent cx="6115050" cy="8153400"/>
            <wp:effectExtent l="0" t="0" r="0" b="0"/>
            <wp:docPr id="3" name="Рисунок 3" descr="C:\Users\Leonid PC\Desktop\На сайт\Новини стейкхолдер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id PC\Desktop\На сайт\Новини стейкхолдери\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8153400"/>
                    </a:xfrm>
                    <a:prstGeom prst="rect">
                      <a:avLst/>
                    </a:prstGeom>
                    <a:noFill/>
                    <a:ln>
                      <a:noFill/>
                    </a:ln>
                  </pic:spPr>
                </pic:pic>
              </a:graphicData>
            </a:graphic>
          </wp:inline>
        </w:drawing>
      </w:r>
      <w:r>
        <w:rPr>
          <w:noProof/>
          <w:lang w:eastAsia="uk-UA"/>
        </w:rPr>
        <w:lastRenderedPageBreak/>
        <w:drawing>
          <wp:inline distT="0" distB="0" distL="0" distR="0">
            <wp:extent cx="6115050" cy="8153400"/>
            <wp:effectExtent l="0" t="0" r="0" b="0"/>
            <wp:docPr id="4" name="Рисунок 4" descr="C:\Users\Leonid PC\Desktop\На сайт\Новини стейкхолдер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id PC\Desktop\На сайт\Новини стейкхолдери\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8153400"/>
                    </a:xfrm>
                    <a:prstGeom prst="rect">
                      <a:avLst/>
                    </a:prstGeom>
                    <a:noFill/>
                    <a:ln>
                      <a:noFill/>
                    </a:ln>
                  </pic:spPr>
                </pic:pic>
              </a:graphicData>
            </a:graphic>
          </wp:inline>
        </w:drawing>
      </w:r>
      <w:r>
        <w:rPr>
          <w:noProof/>
          <w:lang w:eastAsia="uk-UA"/>
        </w:rPr>
        <w:lastRenderedPageBreak/>
        <w:drawing>
          <wp:inline distT="0" distB="0" distL="0" distR="0">
            <wp:extent cx="6115050" cy="8153400"/>
            <wp:effectExtent l="0" t="0" r="0" b="0"/>
            <wp:docPr id="5" name="Рисунок 5" descr="C:\Users\Leonid PC\Desktop\На сайт\Новини стейкхолдери\468748790_1704231390426086_3342186601702094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id PC\Desktop\На сайт\Новини стейкхолдери\468748790_1704231390426086_334218660170209496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153400"/>
                    </a:xfrm>
                    <a:prstGeom prst="rect">
                      <a:avLst/>
                    </a:prstGeom>
                    <a:noFill/>
                    <a:ln>
                      <a:noFill/>
                    </a:ln>
                  </pic:spPr>
                </pic:pic>
              </a:graphicData>
            </a:graphic>
          </wp:inline>
        </w:drawing>
      </w:r>
      <w:r>
        <w:rPr>
          <w:noProof/>
          <w:lang w:eastAsia="uk-UA"/>
        </w:rPr>
        <w:lastRenderedPageBreak/>
        <w:drawing>
          <wp:inline distT="0" distB="0" distL="0" distR="0">
            <wp:extent cx="6115050" cy="8153400"/>
            <wp:effectExtent l="0" t="0" r="0" b="0"/>
            <wp:docPr id="6" name="Рисунок 6" descr="C:\Users\Leonid PC\Desktop\На сайт\Новини стейкхолдери\nikonov-4-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id PC\Desktop\На сайт\Новини стейкхолдери\nikonov-4-scaled.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8153400"/>
                    </a:xfrm>
                    <a:prstGeom prst="rect">
                      <a:avLst/>
                    </a:prstGeom>
                    <a:noFill/>
                    <a:ln>
                      <a:noFill/>
                    </a:ln>
                  </pic:spPr>
                </pic:pic>
              </a:graphicData>
            </a:graphic>
          </wp:inline>
        </w:drawing>
      </w:r>
      <w:r>
        <w:rPr>
          <w:noProof/>
          <w:lang w:eastAsia="uk-UA"/>
        </w:rPr>
        <w:lastRenderedPageBreak/>
        <w:drawing>
          <wp:inline distT="0" distB="0" distL="0" distR="0">
            <wp:extent cx="6096000" cy="4572000"/>
            <wp:effectExtent l="0" t="0" r="0" b="0"/>
            <wp:docPr id="7" name="Рисунок 7" descr="C:\Users\Leonid PC\Desktop\На сайт\Новини стейкхолдери\nikonova-2-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nid PC\Desktop\На сайт\Новини стейкхолдери\nikonova-2-scaled.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Pr>
          <w:noProof/>
          <w:lang w:eastAsia="uk-UA"/>
        </w:rPr>
        <w:lastRenderedPageBreak/>
        <w:drawing>
          <wp:inline distT="0" distB="0" distL="0" distR="0">
            <wp:extent cx="6115050" cy="8153400"/>
            <wp:effectExtent l="0" t="0" r="0" b="0"/>
            <wp:docPr id="8" name="Рисунок 8" descr="C:\Users\Leonid PC\Desktop\На сайт\Новини стейкхолдери\nikonova-3-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nid PC\Desktop\На сайт\Новини стейкхолдери\nikonova-3-scaled.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8153400"/>
                    </a:xfrm>
                    <a:prstGeom prst="rect">
                      <a:avLst/>
                    </a:prstGeom>
                    <a:noFill/>
                    <a:ln>
                      <a:noFill/>
                    </a:ln>
                  </pic:spPr>
                </pic:pic>
              </a:graphicData>
            </a:graphic>
          </wp:inline>
        </w:drawing>
      </w:r>
      <w:bookmarkStart w:id="0" w:name="_GoBack"/>
      <w:bookmarkEnd w:id="0"/>
    </w:p>
    <w:sectPr w:rsidR="00236F9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BC"/>
    <w:rsid w:val="00236F95"/>
    <w:rsid w:val="00F326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459A22-4BE1-44FD-9F52-8125EC212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349481">
      <w:bodyDiv w:val="1"/>
      <w:marLeft w:val="0"/>
      <w:marRight w:val="0"/>
      <w:marTop w:val="0"/>
      <w:marBottom w:val="0"/>
      <w:divBdr>
        <w:top w:val="none" w:sz="0" w:space="0" w:color="auto"/>
        <w:left w:val="none" w:sz="0" w:space="0" w:color="auto"/>
        <w:bottom w:val="none" w:sz="0" w:space="0" w:color="auto"/>
        <w:right w:val="none" w:sz="0" w:space="0" w:color="auto"/>
      </w:divBdr>
      <w:divsChild>
        <w:div w:id="1956667390">
          <w:marLeft w:val="0"/>
          <w:marRight w:val="0"/>
          <w:marTop w:val="0"/>
          <w:marBottom w:val="0"/>
          <w:divBdr>
            <w:top w:val="none" w:sz="0" w:space="0" w:color="auto"/>
            <w:left w:val="none" w:sz="0" w:space="0" w:color="auto"/>
            <w:bottom w:val="none" w:sz="0" w:space="0" w:color="auto"/>
            <w:right w:val="none" w:sz="0" w:space="0" w:color="auto"/>
          </w:divBdr>
        </w:div>
        <w:div w:id="1117721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2195</Words>
  <Characters>1252</Characters>
  <Application>Microsoft Office Word</Application>
  <DocSecurity>0</DocSecurity>
  <Lines>10</Lines>
  <Paragraphs>6</Paragraphs>
  <ScaleCrop>false</ScaleCrop>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 PC</dc:creator>
  <cp:keywords/>
  <dc:description/>
  <cp:lastModifiedBy>Leonid PC</cp:lastModifiedBy>
  <cp:revision>1</cp:revision>
  <dcterms:created xsi:type="dcterms:W3CDTF">2025-03-05T23:46:00Z</dcterms:created>
  <dcterms:modified xsi:type="dcterms:W3CDTF">2025-03-05T23:47:00Z</dcterms:modified>
</cp:coreProperties>
</file>