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06B" w:rsidRPr="00FB006B" w:rsidRDefault="00FB006B" w:rsidP="00FB006B">
      <w:pPr>
        <w:shd w:val="clear" w:color="auto" w:fill="FFFFFF"/>
        <w:spacing w:after="300" w:line="420" w:lineRule="atLeast"/>
        <w:outlineLvl w:val="1"/>
        <w:rPr>
          <w:rFonts w:ascii="Helvetica" w:eastAsia="Times New Roman" w:hAnsi="Helvetica" w:cs="Helvetica"/>
          <w:b/>
          <w:bCs/>
          <w:color w:val="555555"/>
          <w:sz w:val="42"/>
          <w:szCs w:val="42"/>
          <w:lang w:eastAsia="uk-UA"/>
        </w:rPr>
      </w:pPr>
      <w:r w:rsidRPr="00FB006B">
        <w:rPr>
          <w:rFonts w:ascii="Helvetica" w:eastAsia="Times New Roman" w:hAnsi="Helvetica" w:cs="Helvetica"/>
          <w:b/>
          <w:bCs/>
          <w:color w:val="555555"/>
          <w:sz w:val="42"/>
          <w:szCs w:val="42"/>
          <w:lang w:eastAsia="uk-UA"/>
        </w:rPr>
        <w:fldChar w:fldCharType="begin"/>
      </w:r>
      <w:r w:rsidRPr="00FB006B">
        <w:rPr>
          <w:rFonts w:ascii="Helvetica" w:eastAsia="Times New Roman" w:hAnsi="Helvetica" w:cs="Helvetica"/>
          <w:b/>
          <w:bCs/>
          <w:color w:val="555555"/>
          <w:sz w:val="42"/>
          <w:szCs w:val="42"/>
          <w:lang w:eastAsia="uk-UA"/>
        </w:rPr>
        <w:instrText xml:space="preserve"> HYPERLINK "https://econom.chnu.edu.ua/news_men/zbory-stejkholderiv-op-menedzhment-organizatsij-i-administruvannya" \o "Permalink to Збори стейкхолдерів ОП \«Менеджмент організацій і адміністрування\»" </w:instrText>
      </w:r>
      <w:r w:rsidRPr="00FB006B">
        <w:rPr>
          <w:rFonts w:ascii="Helvetica" w:eastAsia="Times New Roman" w:hAnsi="Helvetica" w:cs="Helvetica"/>
          <w:b/>
          <w:bCs/>
          <w:color w:val="555555"/>
          <w:sz w:val="42"/>
          <w:szCs w:val="42"/>
          <w:lang w:eastAsia="uk-UA"/>
        </w:rPr>
        <w:fldChar w:fldCharType="separate"/>
      </w:r>
      <w:r w:rsidRPr="00FB006B">
        <w:rPr>
          <w:rFonts w:ascii="Helvetica" w:eastAsia="Times New Roman" w:hAnsi="Helvetica" w:cs="Helvetica"/>
          <w:b/>
          <w:bCs/>
          <w:color w:val="0088CC"/>
          <w:sz w:val="42"/>
          <w:szCs w:val="42"/>
          <w:u w:val="single"/>
          <w:lang w:eastAsia="uk-UA"/>
        </w:rPr>
        <w:t xml:space="preserve">Збори </w:t>
      </w:r>
      <w:proofErr w:type="spellStart"/>
      <w:r w:rsidRPr="00FB006B">
        <w:rPr>
          <w:rFonts w:ascii="Helvetica" w:eastAsia="Times New Roman" w:hAnsi="Helvetica" w:cs="Helvetica"/>
          <w:b/>
          <w:bCs/>
          <w:color w:val="0088CC"/>
          <w:sz w:val="42"/>
          <w:szCs w:val="42"/>
          <w:u w:val="single"/>
          <w:lang w:eastAsia="uk-UA"/>
        </w:rPr>
        <w:t>стейкхолдерів</w:t>
      </w:r>
      <w:proofErr w:type="spellEnd"/>
      <w:r w:rsidRPr="00FB006B">
        <w:rPr>
          <w:rFonts w:ascii="Helvetica" w:eastAsia="Times New Roman" w:hAnsi="Helvetica" w:cs="Helvetica"/>
          <w:b/>
          <w:bCs/>
          <w:color w:val="0088CC"/>
          <w:sz w:val="42"/>
          <w:szCs w:val="42"/>
          <w:u w:val="single"/>
          <w:lang w:eastAsia="uk-UA"/>
        </w:rPr>
        <w:t xml:space="preserve"> ОП «Менеджмент організацій і адміністрування»</w:t>
      </w:r>
      <w:r w:rsidRPr="00FB006B">
        <w:rPr>
          <w:rFonts w:ascii="Helvetica" w:eastAsia="Times New Roman" w:hAnsi="Helvetica" w:cs="Helvetica"/>
          <w:b/>
          <w:bCs/>
          <w:color w:val="555555"/>
          <w:sz w:val="42"/>
          <w:szCs w:val="42"/>
          <w:lang w:eastAsia="uk-UA"/>
        </w:rPr>
        <w:fldChar w:fldCharType="end"/>
      </w:r>
    </w:p>
    <w:p w:rsidR="00FB006B" w:rsidRPr="00FB006B" w:rsidRDefault="00FB006B" w:rsidP="00FB006B">
      <w:pPr>
        <w:shd w:val="clear" w:color="auto" w:fill="FFFFFF"/>
        <w:spacing w:after="0" w:line="240" w:lineRule="auto"/>
        <w:jc w:val="center"/>
        <w:rPr>
          <w:rFonts w:ascii="Helvetica" w:eastAsia="Times New Roman" w:hAnsi="Helvetica" w:cs="Helvetica"/>
          <w:color w:val="555555"/>
          <w:sz w:val="20"/>
          <w:szCs w:val="20"/>
          <w:lang w:eastAsia="uk-UA"/>
        </w:rPr>
      </w:pPr>
      <w:r w:rsidRPr="00FB006B">
        <w:rPr>
          <w:rFonts w:ascii="Helvetica" w:eastAsia="Times New Roman" w:hAnsi="Helvetica" w:cs="Helvetica"/>
          <w:noProof/>
          <w:color w:val="555555"/>
          <w:sz w:val="20"/>
          <w:szCs w:val="20"/>
          <w:lang w:eastAsia="uk-UA"/>
        </w:rPr>
        <w:drawing>
          <wp:inline distT="0" distB="0" distL="0" distR="0" wp14:anchorId="1DCB0FF9" wp14:editId="1D5F655A">
            <wp:extent cx="7429500" cy="3333750"/>
            <wp:effectExtent l="0" t="0" r="0" b="0"/>
            <wp:docPr id="1" name="Рисунок 1" descr="https://econom.chnu.edu.ua/wp-content/uploads/2024/11/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conom.chnu.edu.ua/wp-content/uploads/2024/11/image3-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29500" cy="3333750"/>
                    </a:xfrm>
                    <a:prstGeom prst="rect">
                      <a:avLst/>
                    </a:prstGeom>
                    <a:noFill/>
                    <a:ln>
                      <a:noFill/>
                    </a:ln>
                  </pic:spPr>
                </pic:pic>
              </a:graphicData>
            </a:graphic>
          </wp:inline>
        </w:drawing>
      </w:r>
    </w:p>
    <w:p w:rsidR="00FB006B" w:rsidRPr="00FB006B" w:rsidRDefault="00FB006B" w:rsidP="00FB006B">
      <w:pPr>
        <w:shd w:val="clear" w:color="auto" w:fill="FFFFFF"/>
        <w:spacing w:after="150" w:line="240" w:lineRule="auto"/>
        <w:rPr>
          <w:rFonts w:ascii="Helvetica" w:eastAsia="Times New Roman" w:hAnsi="Helvetica" w:cs="Helvetica"/>
          <w:color w:val="555555"/>
          <w:sz w:val="20"/>
          <w:szCs w:val="20"/>
          <w:lang w:eastAsia="uk-UA"/>
        </w:rPr>
      </w:pPr>
      <w:r w:rsidRPr="00FB006B">
        <w:rPr>
          <w:rFonts w:ascii="Helvetica" w:eastAsia="Times New Roman" w:hAnsi="Helvetica" w:cs="Helvetica"/>
          <w:color w:val="555555"/>
          <w:sz w:val="20"/>
          <w:szCs w:val="20"/>
          <w:lang w:eastAsia="uk-UA"/>
        </w:rPr>
        <w:t xml:space="preserve">2 листопада 2024 року зібралися онлайн </w:t>
      </w:r>
      <w:proofErr w:type="spellStart"/>
      <w:r w:rsidRPr="00FB006B">
        <w:rPr>
          <w:rFonts w:ascii="Helvetica" w:eastAsia="Times New Roman" w:hAnsi="Helvetica" w:cs="Helvetica"/>
          <w:color w:val="555555"/>
          <w:sz w:val="20"/>
          <w:szCs w:val="20"/>
          <w:lang w:eastAsia="uk-UA"/>
        </w:rPr>
        <w:t>стейкхолдери</w:t>
      </w:r>
      <w:proofErr w:type="spellEnd"/>
      <w:r w:rsidRPr="00FB006B">
        <w:rPr>
          <w:rFonts w:ascii="Helvetica" w:eastAsia="Times New Roman" w:hAnsi="Helvetica" w:cs="Helvetica"/>
          <w:color w:val="555555"/>
          <w:sz w:val="20"/>
          <w:szCs w:val="20"/>
          <w:lang w:eastAsia="uk-UA"/>
        </w:rPr>
        <w:t xml:space="preserve"> (найбільш заінтересовані сторони) освітньої програми «Менеджмент організацій і адміністрування» – викладачі, здобувачі та батьки першокурсників. Всього – понад 70 осіб.</w:t>
      </w:r>
    </w:p>
    <w:p w:rsidR="00FB006B" w:rsidRPr="00FB006B" w:rsidRDefault="00FB006B" w:rsidP="00FB006B">
      <w:pPr>
        <w:shd w:val="clear" w:color="auto" w:fill="FFFFFF"/>
        <w:spacing w:after="150" w:line="240" w:lineRule="auto"/>
        <w:rPr>
          <w:rFonts w:ascii="Helvetica" w:eastAsia="Times New Roman" w:hAnsi="Helvetica" w:cs="Helvetica"/>
          <w:color w:val="555555"/>
          <w:sz w:val="20"/>
          <w:szCs w:val="20"/>
          <w:lang w:eastAsia="uk-UA"/>
        </w:rPr>
      </w:pPr>
      <w:proofErr w:type="spellStart"/>
      <w:r w:rsidRPr="00FB006B">
        <w:rPr>
          <w:rFonts w:ascii="Helvetica" w:eastAsia="Times New Roman" w:hAnsi="Helvetica" w:cs="Helvetica"/>
          <w:color w:val="555555"/>
          <w:sz w:val="20"/>
          <w:szCs w:val="20"/>
          <w:lang w:eastAsia="uk-UA"/>
        </w:rPr>
        <w:t>Зав.кафедри</w:t>
      </w:r>
      <w:proofErr w:type="spellEnd"/>
      <w:r w:rsidRPr="00FB006B">
        <w:rPr>
          <w:rFonts w:ascii="Helvetica" w:eastAsia="Times New Roman" w:hAnsi="Helvetica" w:cs="Helvetica"/>
          <w:color w:val="555555"/>
          <w:sz w:val="20"/>
          <w:szCs w:val="20"/>
          <w:lang w:eastAsia="uk-UA"/>
        </w:rPr>
        <w:t xml:space="preserve"> проф. Галушка З.І. розповіла про особливості навчання на економічному факультеті, про те, як у навчальному процесі здобувачі опановують сучасні методи управління, розвивають лідерські якості та навички командної роботи, вивчають дисципліни, що охоплюють різні аспекти менеджменту, включаючи облік, економічний аналіз, фінанси, стратегічне планування, управління персоналом та низку вибіркових дисциплін. Вона закликала батьків активно підтримувати своїх дітей у навчанні, цікавитися їхніми досягненнями та викликами, сприяти розвитку самостійності та відповідальності у студентів, що є ключовими компетенціями для майбутніх менеджерів.</w:t>
      </w:r>
    </w:p>
    <w:p w:rsidR="00FB006B" w:rsidRPr="00FB006B" w:rsidRDefault="00FB006B" w:rsidP="00FB006B">
      <w:pPr>
        <w:shd w:val="clear" w:color="auto" w:fill="FFFFFF"/>
        <w:spacing w:after="150" w:line="240" w:lineRule="auto"/>
        <w:rPr>
          <w:rFonts w:ascii="Helvetica" w:eastAsia="Times New Roman" w:hAnsi="Helvetica" w:cs="Helvetica"/>
          <w:color w:val="555555"/>
          <w:sz w:val="20"/>
          <w:szCs w:val="20"/>
          <w:lang w:eastAsia="uk-UA"/>
        </w:rPr>
      </w:pPr>
      <w:r w:rsidRPr="00FB006B">
        <w:rPr>
          <w:rFonts w:ascii="Helvetica" w:eastAsia="Times New Roman" w:hAnsi="Helvetica" w:cs="Helvetica"/>
          <w:color w:val="555555"/>
          <w:sz w:val="20"/>
          <w:szCs w:val="20"/>
          <w:lang w:eastAsia="uk-UA"/>
        </w:rPr>
        <w:t xml:space="preserve">Доц. </w:t>
      </w:r>
      <w:proofErr w:type="spellStart"/>
      <w:r w:rsidRPr="00FB006B">
        <w:rPr>
          <w:rFonts w:ascii="Helvetica" w:eastAsia="Times New Roman" w:hAnsi="Helvetica" w:cs="Helvetica"/>
          <w:color w:val="555555"/>
          <w:sz w:val="20"/>
          <w:szCs w:val="20"/>
          <w:lang w:eastAsia="uk-UA"/>
        </w:rPr>
        <w:t>Заволічна</w:t>
      </w:r>
      <w:proofErr w:type="spellEnd"/>
      <w:r w:rsidRPr="00FB006B">
        <w:rPr>
          <w:rFonts w:ascii="Helvetica" w:eastAsia="Times New Roman" w:hAnsi="Helvetica" w:cs="Helvetica"/>
          <w:color w:val="555555"/>
          <w:sz w:val="20"/>
          <w:szCs w:val="20"/>
          <w:lang w:eastAsia="uk-UA"/>
        </w:rPr>
        <w:t xml:space="preserve"> Т.Р. охарактеризувала успіхи студентів у навчанні з її дисципліни, показала, як формуються взаємовідносини між першокурсниками та іншими студентами факультету, розповіла про їх участь в культурних заходах, у підготовці та проведенні посвяти в студенти.</w:t>
      </w:r>
    </w:p>
    <w:p w:rsidR="00FB006B" w:rsidRPr="00FB006B" w:rsidRDefault="00FB006B" w:rsidP="00FB006B">
      <w:pPr>
        <w:shd w:val="clear" w:color="auto" w:fill="FFFFFF"/>
        <w:spacing w:after="150" w:line="240" w:lineRule="auto"/>
        <w:rPr>
          <w:rFonts w:ascii="Helvetica" w:eastAsia="Times New Roman" w:hAnsi="Helvetica" w:cs="Helvetica"/>
          <w:color w:val="555555"/>
          <w:sz w:val="20"/>
          <w:szCs w:val="20"/>
          <w:lang w:eastAsia="uk-UA"/>
        </w:rPr>
      </w:pPr>
      <w:r w:rsidRPr="00FB006B">
        <w:rPr>
          <w:rFonts w:ascii="Helvetica" w:eastAsia="Times New Roman" w:hAnsi="Helvetica" w:cs="Helvetica"/>
          <w:color w:val="555555"/>
          <w:sz w:val="20"/>
          <w:szCs w:val="20"/>
          <w:lang w:eastAsia="uk-UA"/>
        </w:rPr>
        <w:t>Куратори груп повідомили про успіхи студентів у навчанні, про те, як вдалося їх згуртувати та інтегрувати у факультетську «родину». Викладачі запросили батьків до участі у співпраці для створення реальних умов для застосування здобутих в університеті теоретичних знань на практиці, що  сприятиме формуванню необхідних навичок у майбутніх фахівців, запропонували у майбутньому долучитися до організації та проведення виробничої практики, адже їх професійний досвід та контакти можуть стати цінним ресурсом для забезпечення якісної підготовки майбутніх фахівців з менеджменту.  </w:t>
      </w:r>
    </w:p>
    <w:p w:rsidR="00236F95" w:rsidRDefault="00FB006B">
      <w:r>
        <w:rPr>
          <w:noProof/>
          <w:lang w:eastAsia="uk-UA"/>
        </w:rPr>
        <w:lastRenderedPageBreak/>
        <w:drawing>
          <wp:inline distT="0" distB="0" distL="0" distR="0">
            <wp:extent cx="6115050" cy="2667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5050" cy="2667000"/>
                    </a:xfrm>
                    <a:prstGeom prst="rect">
                      <a:avLst/>
                    </a:prstGeom>
                    <a:noFill/>
                    <a:ln>
                      <a:noFill/>
                    </a:ln>
                  </pic:spPr>
                </pic:pic>
              </a:graphicData>
            </a:graphic>
          </wp:inline>
        </w:drawing>
      </w:r>
    </w:p>
    <w:p w:rsidR="00FB006B" w:rsidRDefault="00FB006B">
      <w:r>
        <w:rPr>
          <w:noProof/>
          <w:lang w:eastAsia="uk-UA"/>
        </w:rPr>
        <w:drawing>
          <wp:inline distT="0" distB="0" distL="0" distR="0">
            <wp:extent cx="6115050" cy="2743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5050" cy="2743200"/>
                    </a:xfrm>
                    <a:prstGeom prst="rect">
                      <a:avLst/>
                    </a:prstGeom>
                    <a:noFill/>
                    <a:ln>
                      <a:noFill/>
                    </a:ln>
                  </pic:spPr>
                </pic:pic>
              </a:graphicData>
            </a:graphic>
          </wp:inline>
        </w:drawing>
      </w:r>
    </w:p>
    <w:p w:rsidR="00FB006B" w:rsidRDefault="00FB006B">
      <w:r>
        <w:rPr>
          <w:noProof/>
          <w:lang w:eastAsia="uk-UA"/>
        </w:rPr>
        <w:lastRenderedPageBreak/>
        <w:drawing>
          <wp:inline distT="0" distB="0" distL="0" distR="0">
            <wp:extent cx="6124575" cy="2324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4575" cy="2324100"/>
                    </a:xfrm>
                    <a:prstGeom prst="rect">
                      <a:avLst/>
                    </a:prstGeom>
                    <a:noFill/>
                    <a:ln>
                      <a:noFill/>
                    </a:ln>
                  </pic:spPr>
                </pic:pic>
              </a:graphicData>
            </a:graphic>
          </wp:inline>
        </w:drawing>
      </w:r>
      <w:bookmarkStart w:id="0" w:name="_GoBack"/>
      <w:bookmarkEnd w:id="0"/>
      <w:r>
        <w:rPr>
          <w:noProof/>
          <w:lang w:eastAsia="uk-UA"/>
        </w:rPr>
        <w:drawing>
          <wp:inline distT="0" distB="0" distL="0" distR="0">
            <wp:extent cx="6115050" cy="401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019550"/>
                    </a:xfrm>
                    <a:prstGeom prst="rect">
                      <a:avLst/>
                    </a:prstGeom>
                    <a:noFill/>
                    <a:ln>
                      <a:noFill/>
                    </a:ln>
                  </pic:spPr>
                </pic:pic>
              </a:graphicData>
            </a:graphic>
          </wp:inline>
        </w:drawing>
      </w:r>
    </w:p>
    <w:sectPr w:rsidR="00FB006B">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06B"/>
    <w:rsid w:val="00236F95"/>
    <w:rsid w:val="00FB006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A01F2"/>
  <w15:chartTrackingRefBased/>
  <w15:docId w15:val="{79742595-0B56-4303-95CF-7C0605C20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99680">
      <w:bodyDiv w:val="1"/>
      <w:marLeft w:val="0"/>
      <w:marRight w:val="0"/>
      <w:marTop w:val="0"/>
      <w:marBottom w:val="0"/>
      <w:divBdr>
        <w:top w:val="none" w:sz="0" w:space="0" w:color="auto"/>
        <w:left w:val="none" w:sz="0" w:space="0" w:color="auto"/>
        <w:bottom w:val="none" w:sz="0" w:space="0" w:color="auto"/>
        <w:right w:val="none" w:sz="0" w:space="0" w:color="auto"/>
      </w:divBdr>
      <w:divsChild>
        <w:div w:id="1895313971">
          <w:marLeft w:val="0"/>
          <w:marRight w:val="0"/>
          <w:marTop w:val="0"/>
          <w:marBottom w:val="0"/>
          <w:divBdr>
            <w:top w:val="none" w:sz="0" w:space="0" w:color="auto"/>
            <w:left w:val="none" w:sz="0" w:space="0" w:color="auto"/>
            <w:bottom w:val="none" w:sz="0" w:space="0" w:color="auto"/>
            <w:right w:val="none" w:sz="0" w:space="0" w:color="auto"/>
          </w:divBdr>
          <w:divsChild>
            <w:div w:id="1950888346">
              <w:marLeft w:val="0"/>
              <w:marRight w:val="0"/>
              <w:marTop w:val="0"/>
              <w:marBottom w:val="0"/>
              <w:divBdr>
                <w:top w:val="none" w:sz="0" w:space="0" w:color="auto"/>
                <w:left w:val="none" w:sz="0" w:space="0" w:color="auto"/>
                <w:bottom w:val="none" w:sz="0" w:space="0" w:color="auto"/>
                <w:right w:val="none" w:sz="0" w:space="0" w:color="auto"/>
              </w:divBdr>
              <w:divsChild>
                <w:div w:id="687485521">
                  <w:marLeft w:val="0"/>
                  <w:marRight w:val="0"/>
                  <w:marTop w:val="0"/>
                  <w:marBottom w:val="0"/>
                  <w:divBdr>
                    <w:top w:val="none" w:sz="0" w:space="0" w:color="auto"/>
                    <w:left w:val="none" w:sz="0" w:space="0" w:color="auto"/>
                    <w:bottom w:val="none" w:sz="0" w:space="0" w:color="auto"/>
                    <w:right w:val="none" w:sz="0" w:space="0" w:color="auto"/>
                  </w:divBdr>
                  <w:divsChild>
                    <w:div w:id="297223260">
                      <w:marLeft w:val="0"/>
                      <w:marRight w:val="0"/>
                      <w:marTop w:val="0"/>
                      <w:marBottom w:val="0"/>
                      <w:divBdr>
                        <w:top w:val="none" w:sz="0" w:space="0" w:color="auto"/>
                        <w:left w:val="none" w:sz="0" w:space="0" w:color="auto"/>
                        <w:bottom w:val="none" w:sz="0" w:space="0" w:color="auto"/>
                        <w:right w:val="none" w:sz="0" w:space="0" w:color="auto"/>
                      </w:divBdr>
                      <w:divsChild>
                        <w:div w:id="1639261981">
                          <w:marLeft w:val="0"/>
                          <w:marRight w:val="0"/>
                          <w:marTop w:val="0"/>
                          <w:marBottom w:val="0"/>
                          <w:divBdr>
                            <w:top w:val="none" w:sz="0" w:space="0" w:color="auto"/>
                            <w:left w:val="none" w:sz="0" w:space="0" w:color="auto"/>
                            <w:bottom w:val="none" w:sz="0" w:space="0" w:color="auto"/>
                            <w:right w:val="none" w:sz="0" w:space="0" w:color="auto"/>
                          </w:divBdr>
                          <w:divsChild>
                            <w:div w:id="389621275">
                              <w:marLeft w:val="0"/>
                              <w:marRight w:val="0"/>
                              <w:marTop w:val="0"/>
                              <w:marBottom w:val="0"/>
                              <w:divBdr>
                                <w:top w:val="none" w:sz="0" w:space="0" w:color="auto"/>
                                <w:left w:val="none" w:sz="0" w:space="0" w:color="auto"/>
                                <w:bottom w:val="none" w:sz="0" w:space="0" w:color="auto"/>
                                <w:right w:val="none" w:sz="0" w:space="0" w:color="auto"/>
                              </w:divBdr>
                              <w:divsChild>
                                <w:div w:id="1301767162">
                                  <w:marLeft w:val="0"/>
                                  <w:marRight w:val="0"/>
                                  <w:marTop w:val="0"/>
                                  <w:marBottom w:val="0"/>
                                  <w:divBdr>
                                    <w:top w:val="none" w:sz="0" w:space="0" w:color="auto"/>
                                    <w:left w:val="none" w:sz="0" w:space="0" w:color="auto"/>
                                    <w:bottom w:val="none" w:sz="0" w:space="0" w:color="auto"/>
                                    <w:right w:val="none" w:sz="0" w:space="0" w:color="auto"/>
                                  </w:divBdr>
                                  <w:divsChild>
                                    <w:div w:id="1873374371">
                                      <w:marLeft w:val="0"/>
                                      <w:marRight w:val="0"/>
                                      <w:marTop w:val="0"/>
                                      <w:marBottom w:val="150"/>
                                      <w:divBdr>
                                        <w:top w:val="none" w:sz="0" w:space="0" w:color="auto"/>
                                        <w:left w:val="none" w:sz="0" w:space="0" w:color="auto"/>
                                        <w:bottom w:val="none" w:sz="0" w:space="0" w:color="auto"/>
                                        <w:right w:val="none" w:sz="0" w:space="0" w:color="auto"/>
                                      </w:divBdr>
                                      <w:divsChild>
                                        <w:div w:id="914584440">
                                          <w:marLeft w:val="0"/>
                                          <w:marRight w:val="0"/>
                                          <w:marTop w:val="0"/>
                                          <w:marBottom w:val="0"/>
                                          <w:divBdr>
                                            <w:top w:val="none" w:sz="0" w:space="0" w:color="auto"/>
                                            <w:left w:val="none" w:sz="0" w:space="0" w:color="auto"/>
                                            <w:bottom w:val="none" w:sz="0" w:space="0" w:color="auto"/>
                                            <w:right w:val="none" w:sz="0" w:space="0" w:color="auto"/>
                                          </w:divBdr>
                                          <w:divsChild>
                                            <w:div w:id="4216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576728">
                                      <w:marLeft w:val="0"/>
                                      <w:marRight w:val="0"/>
                                      <w:marTop w:val="0"/>
                                      <w:marBottom w:val="0"/>
                                      <w:divBdr>
                                        <w:top w:val="none" w:sz="0" w:space="0" w:color="auto"/>
                                        <w:left w:val="none" w:sz="0" w:space="0" w:color="auto"/>
                                        <w:bottom w:val="none" w:sz="0" w:space="0" w:color="auto"/>
                                        <w:right w:val="none" w:sz="0" w:space="0" w:color="auto"/>
                                      </w:divBdr>
                                      <w:divsChild>
                                        <w:div w:id="730496460">
                                          <w:marLeft w:val="0"/>
                                          <w:marRight w:val="0"/>
                                          <w:marTop w:val="0"/>
                                          <w:marBottom w:val="225"/>
                                          <w:divBdr>
                                            <w:top w:val="none" w:sz="0" w:space="0" w:color="auto"/>
                                            <w:left w:val="none" w:sz="0" w:space="0" w:color="auto"/>
                                            <w:bottom w:val="none" w:sz="0" w:space="0" w:color="auto"/>
                                            <w:right w:val="none" w:sz="0" w:space="0" w:color="auto"/>
                                          </w:divBdr>
                                          <w:divsChild>
                                            <w:div w:id="16396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336171">
          <w:marLeft w:val="0"/>
          <w:marRight w:val="0"/>
          <w:marTop w:val="72"/>
          <w:marBottom w:val="72"/>
          <w:divBdr>
            <w:top w:val="none" w:sz="0" w:space="0" w:color="auto"/>
            <w:left w:val="none" w:sz="0" w:space="0" w:color="auto"/>
            <w:bottom w:val="none" w:sz="0" w:space="0" w:color="auto"/>
            <w:right w:val="none" w:sz="0" w:space="0" w:color="auto"/>
          </w:divBdr>
        </w:div>
      </w:divsChild>
    </w:div>
    <w:div w:id="1377896486">
      <w:bodyDiv w:val="1"/>
      <w:marLeft w:val="0"/>
      <w:marRight w:val="0"/>
      <w:marTop w:val="0"/>
      <w:marBottom w:val="0"/>
      <w:divBdr>
        <w:top w:val="none" w:sz="0" w:space="0" w:color="auto"/>
        <w:left w:val="none" w:sz="0" w:space="0" w:color="auto"/>
        <w:bottom w:val="none" w:sz="0" w:space="0" w:color="auto"/>
        <w:right w:val="none" w:sz="0" w:space="0" w:color="auto"/>
      </w:divBdr>
      <w:divsChild>
        <w:div w:id="1717925259">
          <w:marLeft w:val="0"/>
          <w:marRight w:val="0"/>
          <w:marTop w:val="0"/>
          <w:marBottom w:val="0"/>
          <w:divBdr>
            <w:top w:val="none" w:sz="0" w:space="0" w:color="auto"/>
            <w:left w:val="none" w:sz="0" w:space="0" w:color="auto"/>
            <w:bottom w:val="none" w:sz="0" w:space="0" w:color="auto"/>
            <w:right w:val="none" w:sz="0" w:space="0" w:color="auto"/>
          </w:divBdr>
        </w:div>
        <w:div w:id="19518599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1270</Words>
  <Characters>724</Characters>
  <Application>Microsoft Office Word</Application>
  <DocSecurity>0</DocSecurity>
  <Lines>6</Lines>
  <Paragraphs>3</Paragraphs>
  <ScaleCrop>false</ScaleCrop>
  <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Leonid PC</dc:creator>
  <cp:keywords/>
  <dc:description/>
  <cp:lastModifiedBy>Leonid PC</cp:lastModifiedBy>
  <cp:revision>1</cp:revision>
  <dcterms:created xsi:type="dcterms:W3CDTF">2025-03-05T23:37:00Z</dcterms:created>
  <dcterms:modified xsi:type="dcterms:W3CDTF">2025-03-05T23:40:00Z</dcterms:modified>
</cp:coreProperties>
</file>